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="B Zar" w:hint="cs"/>
          <w:b/>
          <w:bCs/>
          <w:rtl/>
        </w:rPr>
        <w:id w:val="-36598887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5CF3FE3" w14:textId="3B16CF36" w:rsidR="006D3D29" w:rsidRPr="00981B6C" w:rsidRDefault="009D7687" w:rsidP="00C07635">
          <w:pPr>
            <w:tabs>
              <w:tab w:val="right" w:pos="410"/>
            </w:tabs>
            <w:jc w:val="center"/>
            <w:rPr>
              <w:rFonts w:cs="B Zar"/>
              <w:b/>
              <w:bCs/>
              <w:rtl/>
            </w:rPr>
          </w:pPr>
          <w:r w:rsidRPr="00981B6C">
            <w:rPr>
              <w:rFonts w:cs="B Zar"/>
              <w:b/>
              <w:bCs/>
              <w:noProof/>
            </w:rPr>
            <w:drawing>
              <wp:anchor distT="0" distB="0" distL="114300" distR="114300" simplePos="0" relativeHeight="251657216" behindDoc="0" locked="0" layoutInCell="1" allowOverlap="1" wp14:anchorId="1B85B3C3" wp14:editId="078904D5">
                <wp:simplePos x="0" y="0"/>
                <wp:positionH relativeFrom="margin">
                  <wp:posOffset>6010910</wp:posOffset>
                </wp:positionH>
                <wp:positionV relativeFrom="paragraph">
                  <wp:posOffset>-314325</wp:posOffset>
                </wp:positionV>
                <wp:extent cx="947487" cy="857250"/>
                <wp:effectExtent l="0" t="0" r="508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7487" cy="857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21018" w:rsidRPr="00981B6C">
            <w:rPr>
              <w:rFonts w:cs="B Zar" w:hint="cs"/>
              <w:b/>
              <w:bCs/>
              <w:rtl/>
            </w:rPr>
            <w:t>شركت آب و فاضلاب استان اصفهان</w:t>
          </w:r>
        </w:p>
      </w:sdtContent>
    </w:sdt>
    <w:sdt>
      <w:sdtPr>
        <w:rPr>
          <w:rFonts w:cs="B Zar" w:hint="cs"/>
          <w:b/>
          <w:bCs/>
          <w:rtl/>
          <w:lang w:bidi="fa-IR"/>
        </w:rPr>
        <w:id w:val="-660381350"/>
        <w:lock w:val="sdtContentLocked"/>
        <w:placeholder>
          <w:docPart w:val="DefaultPlaceholder_-1854013440"/>
        </w:placeholder>
      </w:sdtPr>
      <w:sdtContent>
        <w:p w14:paraId="22D26AD8" w14:textId="51CE2446" w:rsidR="006D3D29" w:rsidRDefault="00981B6C" w:rsidP="00981B6C">
          <w:pPr>
            <w:jc w:val="center"/>
            <w:rPr>
              <w:rFonts w:cs="B Zar"/>
              <w:b/>
              <w:bCs/>
              <w:rtl/>
              <w:lang w:bidi="fa-IR"/>
            </w:rPr>
          </w:pPr>
          <w:r w:rsidRPr="00981B6C">
            <w:rPr>
              <w:rFonts w:cs="B Zar" w:hint="cs"/>
              <w:b/>
              <w:bCs/>
              <w:rtl/>
              <w:lang w:bidi="fa-IR"/>
            </w:rPr>
            <w:t>گزارش کار روزانه عملیات سم پاشی منهولهای فاضلاب</w:t>
          </w:r>
        </w:p>
      </w:sdtContent>
    </w:sdt>
    <w:p w14:paraId="690E4946" w14:textId="77777777" w:rsidR="00981B6C" w:rsidRPr="00981B6C" w:rsidRDefault="00981B6C" w:rsidP="00981B6C">
      <w:pPr>
        <w:jc w:val="center"/>
        <w:rPr>
          <w:rFonts w:cs="B Zar"/>
          <w:b/>
          <w:bCs/>
          <w:rtl/>
        </w:rPr>
      </w:pPr>
    </w:p>
    <w:p w14:paraId="79CDF380" w14:textId="38368790" w:rsidR="00981B6C" w:rsidRPr="00981B6C" w:rsidRDefault="0022443F" w:rsidP="00981B6C">
      <w:pPr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1039555197"/>
          <w:lock w:val="sdtContentLocked"/>
          <w:placeholder>
            <w:docPart w:val="DefaultPlaceholder_-1854013440"/>
          </w:placeholder>
        </w:sdtPr>
        <w:sdtContent>
          <w:r w:rsidR="00981B6C" w:rsidRPr="00981B6C">
            <w:rPr>
              <w:rFonts w:cs="B Zar" w:hint="cs"/>
              <w:rtl/>
              <w:lang w:bidi="fa-IR"/>
            </w:rPr>
            <w:t>رئیس محترم بهره برداری</w:t>
          </w:r>
          <w:r w:rsidR="00B05E71">
            <w:rPr>
              <w:rFonts w:cs="B Zar" w:hint="cs"/>
              <w:rtl/>
              <w:lang w:bidi="fa-IR"/>
            </w:rPr>
            <w:t xml:space="preserve"> و توسعه فاضلاب</w:t>
          </w:r>
          <w:r w:rsidR="00981B6C" w:rsidRPr="00981B6C">
            <w:rPr>
              <w:rFonts w:cs="B Zar" w:hint="cs"/>
              <w:rtl/>
              <w:lang w:bidi="fa-IR"/>
            </w:rPr>
            <w:t xml:space="preserve"> منطقه</w:t>
          </w:r>
        </w:sdtContent>
      </w:sdt>
      <w:r w:rsidR="00981B6C" w:rsidRPr="00981B6C">
        <w:rPr>
          <w:rFonts w:cs="B Zar" w:hint="cs"/>
          <w:rtl/>
          <w:lang w:bidi="fa-IR"/>
        </w:rPr>
        <w:t xml:space="preserve"> ........................</w:t>
      </w:r>
    </w:p>
    <w:p w14:paraId="6D036BBC" w14:textId="2A07239E" w:rsidR="00981B6C" w:rsidRDefault="0022443F" w:rsidP="00981B6C">
      <w:pPr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1940558232"/>
          <w:lock w:val="sdtContentLocked"/>
          <w:placeholder>
            <w:docPart w:val="DefaultPlaceholder_-1854013440"/>
          </w:placeholder>
        </w:sdtPr>
        <w:sdtContent>
          <w:r w:rsidR="00981B6C" w:rsidRPr="00981B6C">
            <w:rPr>
              <w:rFonts w:cs="B Zar" w:hint="cs"/>
              <w:rtl/>
              <w:lang w:bidi="fa-IR"/>
            </w:rPr>
            <w:t>پیرو قرارداد منعقده به شماره</w:t>
          </w:r>
        </w:sdtContent>
      </w:sdt>
      <w:r w:rsidR="00981B6C" w:rsidRPr="00981B6C">
        <w:rPr>
          <w:rFonts w:cs="B Zar" w:hint="cs"/>
          <w:rtl/>
          <w:lang w:bidi="fa-IR"/>
        </w:rPr>
        <w:t xml:space="preserve"> ......................... </w:t>
      </w:r>
      <w:sdt>
        <w:sdtPr>
          <w:rPr>
            <w:rFonts w:cs="B Zar" w:hint="cs"/>
            <w:rtl/>
            <w:lang w:bidi="fa-IR"/>
          </w:rPr>
          <w:id w:val="-1688904703"/>
          <w:lock w:val="sdtContentLocked"/>
          <w:placeholder>
            <w:docPart w:val="DefaultPlaceholder_-1854013440"/>
          </w:placeholder>
        </w:sdtPr>
        <w:sdtContent>
          <w:r w:rsidR="00981B6C" w:rsidRPr="00981B6C">
            <w:rPr>
              <w:rFonts w:cs="B Zar" w:hint="cs"/>
              <w:rtl/>
              <w:lang w:bidi="fa-IR"/>
            </w:rPr>
            <w:t>با موضوع</w:t>
          </w:r>
        </w:sdtContent>
      </w:sdt>
      <w:r w:rsidR="00981B6C" w:rsidRPr="00981B6C">
        <w:rPr>
          <w:rFonts w:cs="B Zar" w:hint="cs"/>
          <w:rtl/>
          <w:lang w:bidi="fa-IR"/>
        </w:rPr>
        <w:t xml:space="preserve"> ....................... </w:t>
      </w:r>
      <w:sdt>
        <w:sdtPr>
          <w:rPr>
            <w:rFonts w:cs="B Zar" w:hint="cs"/>
            <w:rtl/>
            <w:lang w:bidi="fa-IR"/>
          </w:rPr>
          <w:id w:val="-1803617561"/>
          <w:lock w:val="sdtContentLocked"/>
          <w:placeholder>
            <w:docPart w:val="DefaultPlaceholder_-1854013440"/>
          </w:placeholder>
        </w:sdtPr>
        <w:sdtContent>
          <w:r w:rsidR="00981B6C" w:rsidRPr="00981B6C">
            <w:rPr>
              <w:rFonts w:cs="B Zar" w:hint="cs"/>
              <w:rtl/>
              <w:lang w:bidi="fa-IR"/>
            </w:rPr>
            <w:t>مورخ</w:t>
          </w:r>
        </w:sdtContent>
      </w:sdt>
      <w:r w:rsidR="00981B6C" w:rsidRPr="00981B6C">
        <w:rPr>
          <w:rFonts w:cs="B Zar" w:hint="cs"/>
          <w:rtl/>
          <w:lang w:bidi="fa-IR"/>
        </w:rPr>
        <w:t xml:space="preserve"> ........................ ؛ </w:t>
      </w:r>
      <w:sdt>
        <w:sdtPr>
          <w:rPr>
            <w:rFonts w:cs="B Zar" w:hint="cs"/>
            <w:rtl/>
            <w:lang w:bidi="fa-IR"/>
          </w:rPr>
          <w:id w:val="-57281604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81B6C" w:rsidRPr="00981B6C">
            <w:rPr>
              <w:rFonts w:cs="B Zar" w:hint="cs"/>
              <w:rtl/>
              <w:lang w:bidi="fa-IR"/>
            </w:rPr>
            <w:t xml:space="preserve">گزارش کار روزانه عملیات سم پاشی منهولهای فاضلاب مطابق </w:t>
          </w:r>
          <w:r w:rsidR="00981B6C">
            <w:rPr>
              <w:rFonts w:cs="B Zar" w:hint="cs"/>
              <w:rtl/>
              <w:lang w:bidi="fa-IR"/>
            </w:rPr>
            <w:t>جدول ذیل به حضور ایفاد میگردد.</w:t>
          </w:r>
        </w:sdtContent>
      </w:sdt>
    </w:p>
    <w:p w14:paraId="4794047F" w14:textId="77777777" w:rsidR="00981B6C" w:rsidRPr="00981B6C" w:rsidRDefault="00981B6C" w:rsidP="00981B6C">
      <w:pPr>
        <w:rPr>
          <w:rFonts w:cs="B Zar"/>
          <w:rtl/>
          <w:lang w:bidi="fa-IR"/>
        </w:rPr>
      </w:pPr>
    </w:p>
    <w:tbl>
      <w:tblPr>
        <w:tblStyle w:val="TableGrid"/>
        <w:bidiVisual/>
        <w:tblW w:w="10943" w:type="dxa"/>
        <w:tblInd w:w="-43" w:type="dxa"/>
        <w:tblLayout w:type="fixed"/>
        <w:tblLook w:val="04A0" w:firstRow="1" w:lastRow="0" w:firstColumn="1" w:lastColumn="0" w:noHBand="0" w:noVBand="1"/>
      </w:tblPr>
      <w:tblGrid>
        <w:gridCol w:w="518"/>
        <w:gridCol w:w="924"/>
        <w:gridCol w:w="2406"/>
        <w:gridCol w:w="900"/>
        <w:gridCol w:w="810"/>
        <w:gridCol w:w="810"/>
        <w:gridCol w:w="1800"/>
        <w:gridCol w:w="1800"/>
        <w:gridCol w:w="975"/>
      </w:tblGrid>
      <w:tr w:rsidR="00981B6C" w:rsidRPr="00981B6C" w14:paraId="49F64DB0" w14:textId="77777777" w:rsidTr="00981B6C">
        <w:tc>
          <w:tcPr>
            <w:tcW w:w="4748" w:type="dxa"/>
            <w:gridSpan w:val="4"/>
            <w:shd w:val="clear" w:color="auto" w:fill="C6D9F1" w:themeFill="text2" w:themeFillTint="33"/>
            <w:vAlign w:val="center"/>
          </w:tcPr>
          <w:p w14:paraId="3748FD6A" w14:textId="49E65374" w:rsidR="00981B6C" w:rsidRPr="00981B6C" w:rsidRDefault="0022443F" w:rsidP="00981B6C">
            <w:pPr>
              <w:jc w:val="center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1211688238"/>
                <w:lock w:val="sdtContentLocked"/>
                <w:placeholder>
                  <w:docPart w:val="DefaultPlaceholder_-1854013440"/>
                </w:placeholder>
              </w:sdtPr>
              <w:sdtContent>
                <w:r w:rsidR="00981B6C" w:rsidRPr="00981B6C">
                  <w:rPr>
                    <w:rFonts w:cs="B Zar" w:hint="cs"/>
                    <w:rtl/>
                    <w:lang w:bidi="fa-IR"/>
                  </w:rPr>
                  <w:t>گزارش روزانه سم پاشی منهولهای فاضلاب</w:t>
                </w:r>
              </w:sdtContent>
            </w:sdt>
            <w:r w:rsidR="00981B6C" w:rsidRPr="00981B6C">
              <w:rPr>
                <w:rFonts w:cs="B Zar" w:hint="cs"/>
                <w:rtl/>
                <w:lang w:bidi="fa-IR"/>
              </w:rPr>
              <w:t xml:space="preserve">  .......................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62E9790" w14:textId="7A4F1066" w:rsidR="00981B6C" w:rsidRPr="00981B6C" w:rsidRDefault="0022443F" w:rsidP="00981B6C">
            <w:pPr>
              <w:jc w:val="center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1939211019"/>
                <w:lock w:val="sdtContentLocked"/>
                <w:placeholder>
                  <w:docPart w:val="DefaultPlaceholder_-1854013440"/>
                </w:placeholder>
              </w:sdtPr>
              <w:sdtContent>
                <w:r w:rsidR="00981B6C" w:rsidRPr="00981B6C">
                  <w:rPr>
                    <w:rFonts w:cs="B Zar" w:hint="cs"/>
                    <w:rtl/>
                    <w:lang w:bidi="fa-IR"/>
                  </w:rPr>
                  <w:t>ناظر</w:t>
                </w:r>
              </w:sdtContent>
            </w:sdt>
            <w:r w:rsidR="00981B6C" w:rsidRPr="00981B6C">
              <w:rPr>
                <w:rFonts w:cs="B Zar" w:hint="cs"/>
                <w:rtl/>
                <w:lang w:bidi="fa-IR"/>
              </w:rPr>
              <w:t xml:space="preserve"> : .........................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rtl/>
                <w:lang w:bidi="fa-IR"/>
              </w:rPr>
              <w:id w:val="171508709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47930CD" w14:textId="41DF6B21" w:rsidR="00981B6C" w:rsidRPr="00981B6C" w:rsidRDefault="00981B6C" w:rsidP="00981B6C">
                <w:pPr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تعداد دریچه های مشکل دار در طول مسیر ( مشکلاتی از قبیل شکستگی یا ترک روی دری و طوق یا دریچه های نامرئی یا دریچه های جام شده و ....</w:t>
                </w:r>
              </w:p>
            </w:sdtContent>
          </w:sdt>
        </w:tc>
        <w:tc>
          <w:tcPr>
            <w:tcW w:w="1800" w:type="dxa"/>
            <w:vMerge w:val="restart"/>
            <w:tcBorders>
              <w:lef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rtl/>
                <w:lang w:bidi="fa-IR"/>
              </w:rPr>
              <w:id w:val="-144862382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851F8DE" w14:textId="7377C52B" w:rsidR="00981B6C" w:rsidRPr="00981B6C" w:rsidRDefault="00981B6C" w:rsidP="00981B6C">
                <w:pPr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وضعیت منهول ها از لحاظ تعداد سوسری ها قبل از سم پاشی</w:t>
                </w:r>
              </w:p>
              <w:p w14:paraId="7BC55907" w14:textId="425C8C1B" w:rsidR="00981B6C" w:rsidRPr="00981B6C" w:rsidRDefault="00981B6C" w:rsidP="00981B6C">
                <w:pPr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( بدون سوسک / تعداد سوسک کم / تعداد سوسک زیاد )</w:t>
                </w:r>
              </w:p>
            </w:sdtContent>
          </w:sdt>
        </w:tc>
        <w:tc>
          <w:tcPr>
            <w:tcW w:w="975" w:type="dxa"/>
            <w:vMerge w:val="restart"/>
            <w:tcBorders>
              <w:lef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rtl/>
                <w:lang w:bidi="fa-IR"/>
              </w:rPr>
              <w:id w:val="-186774193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CF54F76" w14:textId="51912574" w:rsidR="00981B6C" w:rsidRPr="00981B6C" w:rsidRDefault="00981B6C" w:rsidP="00981B6C">
                <w:pPr>
                  <w:ind w:left="113" w:right="113"/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نوع سوسسری ها ( آلمانی / آمریکایی)</w:t>
                </w:r>
              </w:p>
            </w:sdtContent>
          </w:sdt>
        </w:tc>
      </w:tr>
      <w:tr w:rsidR="00981B6C" w:rsidRPr="00981B6C" w14:paraId="4C504B74" w14:textId="77777777" w:rsidTr="00981B6C">
        <w:trPr>
          <w:cantSplit/>
          <w:trHeight w:val="1943"/>
        </w:trPr>
        <w:tc>
          <w:tcPr>
            <w:tcW w:w="518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rtl/>
                <w:lang w:bidi="fa-IR"/>
              </w:rPr>
              <w:id w:val="214592460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90F4164" w14:textId="5DA5E2A2" w:rsidR="00981B6C" w:rsidRPr="00981B6C" w:rsidRDefault="00981B6C" w:rsidP="00981B6C">
                <w:pPr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ردیف</w:t>
                </w:r>
              </w:p>
            </w:sdtContent>
          </w:sdt>
        </w:tc>
        <w:tc>
          <w:tcPr>
            <w:tcW w:w="924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rtl/>
                <w:lang w:bidi="fa-IR"/>
              </w:rPr>
              <w:id w:val="-36968883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94C54BF" w14:textId="14B16853" w:rsidR="00981B6C" w:rsidRPr="00981B6C" w:rsidRDefault="00981B6C" w:rsidP="00981B6C">
                <w:pPr>
                  <w:ind w:left="113" w:right="113"/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تاریخ</w:t>
                </w:r>
              </w:p>
            </w:sdtContent>
          </w:sdt>
        </w:tc>
        <w:tc>
          <w:tcPr>
            <w:tcW w:w="2406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rtl/>
                <w:lang w:bidi="fa-IR"/>
              </w:rPr>
              <w:id w:val="165494569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05BFECC" w14:textId="42EA4B29" w:rsidR="00981B6C" w:rsidRPr="00981B6C" w:rsidRDefault="00981B6C" w:rsidP="00981B6C">
                <w:pPr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آدرس</w:t>
                </w:r>
              </w:p>
            </w:sdtContent>
          </w:sdt>
        </w:tc>
        <w:sdt>
          <w:sdtPr>
            <w:rPr>
              <w:rFonts w:cs="B Zar" w:hint="cs"/>
              <w:rtl/>
              <w:lang w:bidi="fa-IR"/>
            </w:rPr>
            <w:id w:val="-1085538521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900" w:type="dxa"/>
                <w:tcBorders>
                  <w:bottom w:val="single" w:sz="4" w:space="0" w:color="000000" w:themeColor="text1"/>
                </w:tcBorders>
                <w:shd w:val="clear" w:color="auto" w:fill="C6D9F1" w:themeFill="text2" w:themeFillTint="33"/>
                <w:textDirection w:val="btLr"/>
                <w:vAlign w:val="center"/>
              </w:tcPr>
              <w:p w14:paraId="144AC908" w14:textId="1557AD74" w:rsidR="00981B6C" w:rsidRPr="00981B6C" w:rsidRDefault="00981B6C" w:rsidP="00981B6C">
                <w:pPr>
                  <w:ind w:left="113" w:right="113"/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تعداد منهولهای سم پاشی شده</w:t>
                </w:r>
              </w:p>
            </w:tc>
          </w:sdtContent>
        </w:sdt>
        <w:tc>
          <w:tcPr>
            <w:tcW w:w="81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rtl/>
                <w:lang w:bidi="fa-IR"/>
              </w:rPr>
              <w:id w:val="178931506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40EE132" w14:textId="0E282657" w:rsidR="00981B6C" w:rsidRPr="00981B6C" w:rsidRDefault="00981B6C" w:rsidP="00981B6C">
                <w:pPr>
                  <w:ind w:left="113" w:right="113"/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از منهول شماره</w:t>
                </w:r>
              </w:p>
            </w:sdtContent>
          </w:sdt>
        </w:tc>
        <w:tc>
          <w:tcPr>
            <w:tcW w:w="81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rtl/>
                <w:lang w:bidi="fa-IR"/>
              </w:rPr>
              <w:id w:val="-39504497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9E1F1DD" w14:textId="23E07023" w:rsidR="00981B6C" w:rsidRPr="00981B6C" w:rsidRDefault="00981B6C" w:rsidP="00981B6C">
                <w:pPr>
                  <w:ind w:left="113" w:right="113"/>
                  <w:jc w:val="center"/>
                  <w:rPr>
                    <w:rFonts w:cs="B Zar"/>
                    <w:rtl/>
                    <w:lang w:bidi="fa-IR"/>
                  </w:rPr>
                </w:pPr>
                <w:r w:rsidRPr="00981B6C">
                  <w:rPr>
                    <w:rFonts w:cs="B Zar" w:hint="cs"/>
                    <w:rtl/>
                    <w:lang w:bidi="fa-IR"/>
                  </w:rPr>
                  <w:t>تا منهول شماره</w:t>
                </w:r>
              </w:p>
            </w:sdtContent>
          </w:sdt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C0875B1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97C8F0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49047D8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3D9DDF71" w14:textId="77777777" w:rsidTr="00981B6C">
        <w:trPr>
          <w:trHeight w:val="421"/>
        </w:trPr>
        <w:tc>
          <w:tcPr>
            <w:tcW w:w="518" w:type="dxa"/>
            <w:vAlign w:val="center"/>
          </w:tcPr>
          <w:p w14:paraId="3F6B8FC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1C78DCE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63BF688D" w14:textId="77777777" w:rsidR="00981B6C" w:rsidRPr="00981B6C" w:rsidRDefault="00981B6C" w:rsidP="00981B6C">
            <w:pPr>
              <w:jc w:val="center"/>
              <w:rPr>
                <w:rFonts w:cs="B Zar"/>
              </w:rPr>
            </w:pPr>
          </w:p>
        </w:tc>
        <w:tc>
          <w:tcPr>
            <w:tcW w:w="900" w:type="dxa"/>
            <w:vAlign w:val="center"/>
          </w:tcPr>
          <w:p w14:paraId="411AD2D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3D189332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72D3CB5D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422DA5B2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6C3A81B1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1B8E4FF3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277CEF20" w14:textId="77777777" w:rsidTr="00981B6C">
        <w:trPr>
          <w:trHeight w:val="398"/>
        </w:trPr>
        <w:tc>
          <w:tcPr>
            <w:tcW w:w="518" w:type="dxa"/>
            <w:vAlign w:val="center"/>
          </w:tcPr>
          <w:p w14:paraId="6C91B46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2CC403FB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76D97F2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10F1277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0E83973D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694DA991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636F1889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380D191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6988283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28510C88" w14:textId="77777777" w:rsidTr="00981B6C">
        <w:trPr>
          <w:trHeight w:val="418"/>
        </w:trPr>
        <w:tc>
          <w:tcPr>
            <w:tcW w:w="518" w:type="dxa"/>
            <w:vAlign w:val="center"/>
          </w:tcPr>
          <w:p w14:paraId="7EEE6A39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1B6E177A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69876614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0A640767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3A7CB0BE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5C9536F3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6369DE85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6F8A70C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2D1561AE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5E88E4BF" w14:textId="77777777" w:rsidTr="00981B6C">
        <w:trPr>
          <w:trHeight w:val="411"/>
        </w:trPr>
        <w:tc>
          <w:tcPr>
            <w:tcW w:w="518" w:type="dxa"/>
            <w:vAlign w:val="center"/>
          </w:tcPr>
          <w:p w14:paraId="485A7959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51EE3129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39E0C5F7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7F1766EC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3FD475E7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54BBF6A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49F27FC5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771C8241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1BBDE1B7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4DD6A2F7" w14:textId="77777777" w:rsidTr="00981B6C">
        <w:trPr>
          <w:trHeight w:val="417"/>
        </w:trPr>
        <w:tc>
          <w:tcPr>
            <w:tcW w:w="518" w:type="dxa"/>
            <w:vAlign w:val="center"/>
          </w:tcPr>
          <w:p w14:paraId="44BC673A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0AD0EED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0C68897A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216EC41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31659E1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226EBC3D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0D382882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3E76CD7B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6EB5C1B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4EA4DE25" w14:textId="77777777" w:rsidTr="00981B6C">
        <w:trPr>
          <w:trHeight w:val="422"/>
        </w:trPr>
        <w:tc>
          <w:tcPr>
            <w:tcW w:w="518" w:type="dxa"/>
            <w:vAlign w:val="center"/>
          </w:tcPr>
          <w:p w14:paraId="3E36AAD5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524483B2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297D271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41519EFB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734CE629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6826B112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2F63FB3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29AA7575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0B68CD9E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507F1910" w14:textId="77777777" w:rsidTr="00981B6C">
        <w:trPr>
          <w:trHeight w:val="415"/>
        </w:trPr>
        <w:tc>
          <w:tcPr>
            <w:tcW w:w="518" w:type="dxa"/>
            <w:vAlign w:val="center"/>
          </w:tcPr>
          <w:p w14:paraId="25EB10AD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45EB9184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793A588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4E63429B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50FF0F0C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63F117EC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332FAD6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471BF4C7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168A3E27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145A51DD" w14:textId="77777777" w:rsidTr="00981B6C">
        <w:trPr>
          <w:trHeight w:val="421"/>
        </w:trPr>
        <w:tc>
          <w:tcPr>
            <w:tcW w:w="518" w:type="dxa"/>
            <w:vAlign w:val="center"/>
          </w:tcPr>
          <w:p w14:paraId="36F14BD0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61F62B99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3BF37FE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077E62F0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16A65680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065120A7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715E6A53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4E21F32E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077AFD7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61E3F976" w14:textId="77777777" w:rsidTr="00981B6C">
        <w:trPr>
          <w:trHeight w:val="413"/>
        </w:trPr>
        <w:tc>
          <w:tcPr>
            <w:tcW w:w="518" w:type="dxa"/>
            <w:vAlign w:val="center"/>
          </w:tcPr>
          <w:p w14:paraId="68035563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62EFA974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1F44B5F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2A056AA5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2CD9125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1EA1314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28EC47F0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0B907F2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416BDC01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7B9A618A" w14:textId="77777777" w:rsidTr="00981B6C">
        <w:trPr>
          <w:trHeight w:val="413"/>
        </w:trPr>
        <w:tc>
          <w:tcPr>
            <w:tcW w:w="518" w:type="dxa"/>
            <w:vAlign w:val="center"/>
          </w:tcPr>
          <w:p w14:paraId="01E621AD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74A69C59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36C8EC82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55261077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30528BE2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69CD311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7FE1574E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02DF59A1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4D7E2691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42E35CC6" w14:textId="77777777" w:rsidTr="00981B6C">
        <w:trPr>
          <w:trHeight w:val="413"/>
        </w:trPr>
        <w:tc>
          <w:tcPr>
            <w:tcW w:w="518" w:type="dxa"/>
            <w:vAlign w:val="center"/>
          </w:tcPr>
          <w:p w14:paraId="6C9CEC4F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24" w:type="dxa"/>
            <w:vAlign w:val="center"/>
          </w:tcPr>
          <w:p w14:paraId="5B22723B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406" w:type="dxa"/>
            <w:vAlign w:val="center"/>
          </w:tcPr>
          <w:p w14:paraId="5385320D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14:paraId="37DDF6CA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59516398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2266B19C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58B87D05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38A1105E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15FDC10A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81B6C" w:rsidRPr="00981B6C" w14:paraId="1DA779DE" w14:textId="77777777" w:rsidTr="00981B6C">
        <w:trPr>
          <w:trHeight w:val="413"/>
        </w:trPr>
        <w:tc>
          <w:tcPr>
            <w:tcW w:w="3848" w:type="dxa"/>
            <w:gridSpan w:val="3"/>
            <w:shd w:val="clear" w:color="auto" w:fill="C6D9F1" w:themeFill="text2" w:themeFillTint="33"/>
            <w:vAlign w:val="center"/>
          </w:tcPr>
          <w:p w14:paraId="276ADDFD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  <w:r w:rsidRPr="00981B6C">
              <w:rPr>
                <w:rFonts w:cs="B Zar" w:hint="cs"/>
                <w:rtl/>
                <w:lang w:bidi="fa-IR"/>
              </w:rPr>
              <w:t>جمع</w:t>
            </w:r>
          </w:p>
        </w:tc>
        <w:tc>
          <w:tcPr>
            <w:tcW w:w="900" w:type="dxa"/>
            <w:vAlign w:val="center"/>
          </w:tcPr>
          <w:p w14:paraId="49D30661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vAlign w:val="center"/>
          </w:tcPr>
          <w:p w14:paraId="3FA89E6A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14:paraId="42D226EB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132BDA1E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145B751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vAlign w:val="center"/>
          </w:tcPr>
          <w:p w14:paraId="13A78BB6" w14:textId="77777777" w:rsidR="00981B6C" w:rsidRPr="00981B6C" w:rsidRDefault="00981B6C" w:rsidP="00981B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14:paraId="3CFB0EB1" w14:textId="77777777" w:rsidR="00981B6C" w:rsidRPr="00981B6C" w:rsidRDefault="00981B6C" w:rsidP="00981B6C">
      <w:pPr>
        <w:rPr>
          <w:rFonts w:cs="B Zar"/>
          <w:rtl/>
          <w:lang w:bidi="fa-IR"/>
        </w:rPr>
      </w:pPr>
    </w:p>
    <w:p w14:paraId="066F7C5D" w14:textId="77777777" w:rsidR="00981B6C" w:rsidRPr="00981B6C" w:rsidRDefault="00981B6C" w:rsidP="00981B6C">
      <w:pPr>
        <w:rPr>
          <w:rFonts w:cs="B Zar"/>
          <w:rtl/>
          <w:lang w:bidi="fa-IR"/>
        </w:rPr>
      </w:pPr>
    </w:p>
    <w:sdt>
      <w:sdtPr>
        <w:rPr>
          <w:rFonts w:cs="B Zar" w:hint="cs"/>
          <w:rtl/>
          <w:lang w:bidi="fa-IR"/>
        </w:rPr>
        <w:id w:val="52413487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E02AA03" w14:textId="78988E79" w:rsidR="00981B6C" w:rsidRPr="00981B6C" w:rsidRDefault="00981B6C" w:rsidP="00981B6C">
          <w:pPr>
            <w:rPr>
              <w:rFonts w:cs="B Zar"/>
              <w:rtl/>
              <w:lang w:bidi="fa-IR"/>
            </w:rPr>
          </w:pPr>
          <w:r w:rsidRPr="00981B6C">
            <w:rPr>
              <w:rFonts w:cs="B Zar" w:hint="cs"/>
              <w:rtl/>
              <w:lang w:bidi="fa-IR"/>
            </w:rPr>
            <w:t>پیمانکار قبل از انجام هر کاری مکلف به دریافت نقشه خام شبکه فاضلاب ، یا پلان منهولها از دستگاه نظارت کارفرما ، میباشد.</w:t>
          </w:r>
        </w:p>
        <w:p w14:paraId="47413810" w14:textId="40CC4C51" w:rsidR="00981B6C" w:rsidRPr="00981B6C" w:rsidRDefault="00981B6C" w:rsidP="00981B6C">
          <w:pPr>
            <w:rPr>
              <w:rFonts w:cs="B Zar"/>
              <w:rtl/>
              <w:lang w:bidi="fa-IR"/>
            </w:rPr>
          </w:pPr>
          <w:r w:rsidRPr="00981B6C">
            <w:rPr>
              <w:rFonts w:cs="B Zar" w:hint="cs"/>
              <w:rtl/>
              <w:lang w:bidi="fa-IR"/>
            </w:rPr>
            <w:t xml:space="preserve">پیمانکار ملزم است ضمن بررسی و مشاهده نقشه ،نسبت به شیت بندی نقشه و مشخص کردن  مسیر و جهت حرکت روز بعد در نقشه های خام با مداد و شماره گذاری منهولها ( استفاده از شماره منهولهای ثبت شده در عملیات نظارت بر سم پاشی یا شماره منهولهای ثبت شده در نرم افزار </w:t>
          </w:r>
          <w:r w:rsidRPr="00981B6C">
            <w:rPr>
              <w:rFonts w:cs="B Zar"/>
            </w:rPr>
            <w:t>GIS</w:t>
          </w:r>
          <w:r w:rsidRPr="00981B6C">
            <w:rPr>
              <w:rFonts w:cs="B Zar" w:hint="cs"/>
              <w:rtl/>
              <w:lang w:bidi="fa-IR"/>
            </w:rPr>
            <w:t xml:space="preserve"> در صورت وجود )</w:t>
          </w:r>
        </w:p>
      </w:sdtContent>
    </w:sdt>
    <w:p w14:paraId="2C10AB22" w14:textId="77777777" w:rsidR="00981B6C" w:rsidRPr="00981B6C" w:rsidRDefault="00981B6C" w:rsidP="00981B6C">
      <w:pPr>
        <w:rPr>
          <w:rFonts w:cs="B Zar"/>
          <w:rtl/>
          <w:lang w:bidi="fa-IR"/>
        </w:rPr>
      </w:pPr>
    </w:p>
    <w:p w14:paraId="168211B8" w14:textId="77777777" w:rsidR="00981B6C" w:rsidRPr="00981B6C" w:rsidRDefault="00981B6C" w:rsidP="00981B6C">
      <w:pPr>
        <w:rPr>
          <w:rFonts w:cs="B Zar"/>
          <w:rtl/>
          <w:lang w:bidi="fa-IR"/>
        </w:rPr>
      </w:pPr>
    </w:p>
    <w:p w14:paraId="16EE7592" w14:textId="77777777" w:rsidR="00981B6C" w:rsidRPr="00981B6C" w:rsidRDefault="00981B6C" w:rsidP="00981B6C">
      <w:pPr>
        <w:rPr>
          <w:rFonts w:cs="B Zar"/>
          <w:rtl/>
          <w:lang w:bidi="fa-IR"/>
        </w:rPr>
      </w:pPr>
    </w:p>
    <w:p w14:paraId="55211E95" w14:textId="3EE8557A" w:rsidR="00981B6C" w:rsidRPr="00981B6C" w:rsidRDefault="0022443F" w:rsidP="00981B6C">
      <w:pPr>
        <w:jc w:val="center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-1594613163"/>
          <w:lock w:val="sdtContentLocked"/>
          <w:placeholder>
            <w:docPart w:val="DefaultPlaceholder_-1854013440"/>
          </w:placeholder>
        </w:sdtPr>
        <w:sdtContent>
          <w:r w:rsidR="00981B6C" w:rsidRPr="00981B6C">
            <w:rPr>
              <w:rFonts w:cs="B Zar" w:hint="cs"/>
              <w:rtl/>
              <w:lang w:bidi="fa-IR"/>
            </w:rPr>
            <w:t>پیمانکار</w:t>
          </w:r>
        </w:sdtContent>
      </w:sdt>
      <w:r w:rsidR="00981B6C" w:rsidRPr="00981B6C">
        <w:rPr>
          <w:rFonts w:cs="B Zar" w:hint="cs"/>
          <w:rtl/>
          <w:lang w:bidi="fa-IR"/>
        </w:rPr>
        <w:t xml:space="preserve">                                                                          </w:t>
      </w:r>
      <w:sdt>
        <w:sdtPr>
          <w:rPr>
            <w:rFonts w:cs="B Zar" w:hint="cs"/>
            <w:rtl/>
            <w:lang w:bidi="fa-IR"/>
          </w:rPr>
          <w:id w:val="-2045519398"/>
          <w:lock w:val="sdtContentLocked"/>
          <w:placeholder>
            <w:docPart w:val="DefaultPlaceholder_-1854013440"/>
          </w:placeholder>
        </w:sdtPr>
        <w:sdtContent>
          <w:r w:rsidR="00981B6C" w:rsidRPr="00981B6C">
            <w:rPr>
              <w:rFonts w:cs="B Zar" w:hint="cs"/>
              <w:rtl/>
              <w:lang w:bidi="fa-IR"/>
            </w:rPr>
            <w:t>دستگاه نظارت</w:t>
          </w:r>
        </w:sdtContent>
      </w:sdt>
      <w:r w:rsidR="00981B6C" w:rsidRPr="00981B6C">
        <w:rPr>
          <w:rFonts w:cs="B Zar" w:hint="cs"/>
          <w:rtl/>
          <w:lang w:bidi="fa-IR"/>
        </w:rPr>
        <w:t xml:space="preserve">                                                                    </w:t>
      </w:r>
      <w:sdt>
        <w:sdtPr>
          <w:rPr>
            <w:rFonts w:cs="B Zar" w:hint="cs"/>
            <w:rtl/>
            <w:lang w:bidi="fa-IR"/>
          </w:rPr>
          <w:id w:val="-46505567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81B6C" w:rsidRPr="00981B6C">
            <w:rPr>
              <w:rFonts w:cs="B Zar" w:hint="cs"/>
              <w:rtl/>
              <w:lang w:bidi="fa-IR"/>
            </w:rPr>
            <w:t>مسئول شبکه فاضلاب</w:t>
          </w:r>
        </w:sdtContent>
      </w:sdt>
    </w:p>
    <w:p w14:paraId="2570CD8B" w14:textId="0BD585B1" w:rsidR="00B41F1F" w:rsidRPr="00981B6C" w:rsidRDefault="00B41F1F" w:rsidP="00C07635">
      <w:pPr>
        <w:rPr>
          <w:rFonts w:cs="B Zar"/>
          <w:rtl/>
        </w:rPr>
      </w:pPr>
      <w:bookmarkStart w:id="0" w:name="_GoBack"/>
      <w:bookmarkEnd w:id="0"/>
    </w:p>
    <w:p w14:paraId="61A1395B" w14:textId="77777777" w:rsidR="00B41F1F" w:rsidRPr="00981B6C" w:rsidRDefault="00B41F1F" w:rsidP="00C07635">
      <w:pPr>
        <w:rPr>
          <w:rFonts w:cs="B Zar"/>
          <w:rtl/>
        </w:rPr>
      </w:pPr>
    </w:p>
    <w:sectPr w:rsidR="00B41F1F" w:rsidRPr="00981B6C" w:rsidSect="00981B6C">
      <w:footerReference w:type="default" r:id="rId9"/>
      <w:pgSz w:w="11906" w:h="16838" w:code="9"/>
      <w:pgMar w:top="900" w:right="567" w:bottom="678" w:left="284" w:header="0" w:footer="151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518E2" w14:textId="77777777" w:rsidR="00943AAA" w:rsidRDefault="00943AAA">
      <w:r>
        <w:separator/>
      </w:r>
    </w:p>
  </w:endnote>
  <w:endnote w:type="continuationSeparator" w:id="0">
    <w:p w14:paraId="0B8D400B" w14:textId="77777777" w:rsidR="00943AAA" w:rsidRDefault="0094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B Zar" w:hint="cs"/>
        <w:rtl/>
        <w:lang w:bidi="fa-IR"/>
      </w:rPr>
      <w:id w:val="-1250193558"/>
      <w:lock w:val="sdtContentLocked"/>
      <w:placeholder>
        <w:docPart w:val="DefaultPlaceholder_-1854013440"/>
      </w:placeholder>
    </w:sdtPr>
    <w:sdtEndPr>
      <w:rPr>
        <w:rFonts w:hint="default"/>
      </w:rPr>
    </w:sdtEndPr>
    <w:sdtContent>
      <w:p w14:paraId="27CE2A31" w14:textId="5209BDAA" w:rsidR="0066135C" w:rsidRPr="0066135C" w:rsidRDefault="0066135C" w:rsidP="00981B6C">
        <w:pPr>
          <w:pStyle w:val="Footer"/>
          <w:rPr>
            <w:rFonts w:cs="B Zar"/>
            <w:lang w:bidi="fa-IR"/>
          </w:rPr>
        </w:pPr>
        <w:r w:rsidRPr="0066135C">
          <w:rPr>
            <w:rFonts w:cs="B Zar" w:hint="cs"/>
            <w:rtl/>
            <w:lang w:bidi="fa-IR"/>
          </w:rPr>
          <w:t xml:space="preserve">کد فرم : </w:t>
        </w:r>
        <w:r w:rsidRPr="0066135C">
          <w:rPr>
            <w:rFonts w:cs="B Zar"/>
            <w:lang w:bidi="fa-IR"/>
          </w:rPr>
          <w:t>QF-036</w:t>
        </w:r>
        <w:r w:rsidR="00981B6C">
          <w:rPr>
            <w:rFonts w:cs="B Zar"/>
            <w:lang w:bidi="fa-IR"/>
          </w:rPr>
          <w:t>5</w:t>
        </w:r>
        <w:r>
          <w:rPr>
            <w:rFonts w:cs="B Zar"/>
            <w:lang w:bidi="fa-IR"/>
          </w:rPr>
          <w:t>-00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82C08" w14:textId="77777777" w:rsidR="00943AAA" w:rsidRDefault="00943AAA">
      <w:r>
        <w:separator/>
      </w:r>
    </w:p>
  </w:footnote>
  <w:footnote w:type="continuationSeparator" w:id="0">
    <w:p w14:paraId="047C88C4" w14:textId="77777777" w:rsidR="00943AAA" w:rsidRDefault="00943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1FCD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443F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7D7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580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4FA7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4E2"/>
    <w:rsid w:val="00461664"/>
    <w:rsid w:val="004619D4"/>
    <w:rsid w:val="004626B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35EEC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57A0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147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135C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3D29"/>
    <w:rsid w:val="006D40E5"/>
    <w:rsid w:val="006D5622"/>
    <w:rsid w:val="006D65C4"/>
    <w:rsid w:val="006D680D"/>
    <w:rsid w:val="006D6A7E"/>
    <w:rsid w:val="006E1DF0"/>
    <w:rsid w:val="006E2B3F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5E5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6F0B"/>
    <w:rsid w:val="008C72B2"/>
    <w:rsid w:val="008D105D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3AAA"/>
    <w:rsid w:val="00944BB3"/>
    <w:rsid w:val="00945985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1B6C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1ACD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2402"/>
    <w:rsid w:val="009F2559"/>
    <w:rsid w:val="009F2798"/>
    <w:rsid w:val="009F56B3"/>
    <w:rsid w:val="009F6B39"/>
    <w:rsid w:val="009F6DB7"/>
    <w:rsid w:val="009F7A0A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A28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5E71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1F1F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A4A"/>
    <w:rsid w:val="00BD5E81"/>
    <w:rsid w:val="00BD6616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05B5"/>
    <w:rsid w:val="00C0256D"/>
    <w:rsid w:val="00C04441"/>
    <w:rsid w:val="00C04E30"/>
    <w:rsid w:val="00C07635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CDA"/>
    <w:rsid w:val="00E127F2"/>
    <w:rsid w:val="00E13223"/>
    <w:rsid w:val="00E137D7"/>
    <w:rsid w:val="00E14AA1"/>
    <w:rsid w:val="00E14AC9"/>
    <w:rsid w:val="00E174D0"/>
    <w:rsid w:val="00E20AD2"/>
    <w:rsid w:val="00E21B57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554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6003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6022CB67"/>
  <w15:docId w15:val="{33F4CCB4-A983-4CB2-96DA-DF86670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B41F1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15F99-6712-4BC3-AC89-1E4204022D29}"/>
      </w:docPartPr>
      <w:docPartBody>
        <w:p w:rsidR="00000000" w:rsidRDefault="00001F02">
          <w:r w:rsidRPr="00F23C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F02"/>
    <w:rsid w:val="00001F02"/>
    <w:rsid w:val="00DE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1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D9CC4-C082-44E9-9149-22FD5530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10</cp:revision>
  <cp:lastPrinted>2017-05-20T10:15:00Z</cp:lastPrinted>
  <dcterms:created xsi:type="dcterms:W3CDTF">2019-12-24T12:04:00Z</dcterms:created>
  <dcterms:modified xsi:type="dcterms:W3CDTF">2020-05-16T04:46:00Z</dcterms:modified>
</cp:coreProperties>
</file>